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74D7066">
      <w:pPr>
        <w:pStyle w:val="style0"/>
        <w:spacing w:before="0" w:after="40"/>
        <w:rPr>
          <w:sz w:val="36"/>
          <w:szCs w:val="36"/>
        </w:rPr>
      </w:pPr>
      <w:r>
        <w:rPr>
          <w:rFonts w:ascii="Arial" w:hAnsi="Arial"/>
          <w:b/>
          <w:i w:val="false"/>
          <w:color w:val="1a252f"/>
          <w:sz w:val="56"/>
          <w:szCs w:val="36"/>
        </w:rPr>
        <w:t>Rosel G. Rota</w:t>
      </w:r>
    </w:p>
    <w:p w14:paraId="8F9CE890">
      <w:pPr>
        <w:pStyle w:val="style0"/>
        <w:spacing w:before="0" w:after="160"/>
        <w:rPr>
          <w:sz w:val="36"/>
          <w:szCs w:val="36"/>
        </w:rPr>
      </w:pPr>
      <w:r>
        <w:rPr>
          <w:rFonts w:ascii="Arial" w:hAnsi="Arial"/>
          <w:b/>
          <w:i w:val="false"/>
          <w:color w:val="7f8c8d"/>
          <w:sz w:val="32"/>
          <w:szCs w:val="36"/>
        </w:rPr>
        <w:t>Licensed Professional Early Childhood Educator</w:t>
      </w:r>
    </w:p>
    <w:p w14:paraId="DD6DC450">
      <w:pPr>
        <w:pStyle w:val="style0"/>
        <w:pBdr>
          <w:bottom w:val="single" w:sz="12" w:space="4" w:color="34495e"/>
        </w:pBdr>
        <w:spacing w:before="0" w:after="240" w:lineRule="auto" w:line="288"/>
        <w:rPr>
          <w:sz w:val="36"/>
          <w:szCs w:val="36"/>
        </w:rPr>
      </w:pPr>
      <w:r>
        <w:rPr>
          <w:rFonts w:ascii="Arial" w:hAnsi="Arial"/>
          <w:b w:val="false"/>
          <w:i w:val="false"/>
          <w:color w:val="555555"/>
          <w:sz w:val="24"/>
          <w:szCs w:val="36"/>
        </w:rPr>
        <w:t>Upper Cantil-e, Dumaguete City, Negros Oriental, Philippines, 6200</w:t>
        <w:br/>
        <w:t>Phone: +63 963 165 3279   |   Email: roselrota@gmail.com   |   FB: facebook.com/ciaouie</w:t>
      </w:r>
    </w:p>
    <w:p w14:paraId="A21DC570">
      <w:pPr>
        <w:pStyle w:val="style0"/>
        <w:spacing w:before="360" w:after="360"/>
        <w:rPr>
          <w:sz w:val="36"/>
          <w:szCs w:val="36"/>
        </w:rPr>
      </w:pPr>
      <w:r>
        <w:rPr>
          <w:rFonts w:ascii="Georgia" w:hAnsi="Georgia"/>
          <w:b w:val="false"/>
          <w:i w:val="false"/>
          <w:color w:val="2c3e50"/>
          <w:sz w:val="36"/>
          <w:szCs w:val="36"/>
        </w:rPr>
        <w:t>May 26, 2026</w:t>
      </w:r>
    </w:p>
    <w:p w14:paraId="7A4CAB1E">
      <w:pPr>
        <w:pStyle w:val="style0"/>
        <w:spacing w:before="0" w:after="440" w:lineRule="auto" w:line="288"/>
        <w:rPr>
          <w:sz w:val="36"/>
          <w:szCs w:val="36"/>
        </w:rPr>
      </w:pPr>
      <w:r>
        <w:rPr>
          <w:rFonts w:ascii="Georgia" w:hAnsi="Georgia"/>
          <w:b/>
          <w:i w:val="false"/>
          <w:color w:val="2c3e50"/>
          <w:sz w:val="36"/>
          <w:szCs w:val="36"/>
        </w:rPr>
        <w:t xml:space="preserve">The Hiring Committee </w:t>
      </w:r>
    </w:p>
    <w:p w14:paraId="EB113295">
      <w:pPr>
        <w:pStyle w:val="style0"/>
        <w:spacing w:before="0" w:after="280"/>
        <w:rPr>
          <w:sz w:val="36"/>
          <w:szCs w:val="36"/>
        </w:rPr>
      </w:pPr>
      <w:r>
        <w:rPr>
          <w:rFonts w:ascii="Georgia" w:hAnsi="Georgia"/>
          <w:b w:val="false"/>
          <w:i w:val="false"/>
          <w:color w:val="2c3e50"/>
          <w:sz w:val="36"/>
          <w:szCs w:val="36"/>
        </w:rPr>
        <w:t>Dear Sir/Madam,</w:t>
      </w:r>
    </w:p>
    <w:p w14:paraId="1EBAAAE3">
      <w:pPr>
        <w:pStyle w:val="style0"/>
        <w:spacing w:before="0" w:after="280" w:lineRule="auto" w:line="336"/>
        <w:jc w:val="both"/>
        <w:rPr>
          <w:sz w:val="36"/>
          <w:szCs w:val="36"/>
        </w:rPr>
      </w:pPr>
      <w:r>
        <w:rPr>
          <w:rFonts w:ascii="Georgia" w:hAnsi="Georgia"/>
          <w:b w:val="false"/>
          <w:i w:val="false"/>
          <w:color w:val="2c3e50"/>
          <w:sz w:val="36"/>
          <w:szCs w:val="36"/>
        </w:rPr>
        <w:t>I am writing to express my strong interest in joining your faculty as a full-time Kindergarten / Early Childhood Education Teacher. As a board-licensed professional (BLEPT Passer) and a passionate graduate of the Bachelor of Early Childhood Education (BECEd) program from Negros Oriental State University (NORSU) Main Campus 1, I am eager to contribute my high academic standards and local teaching experiences to your esteemed institution.</w:t>
      </w:r>
    </w:p>
    <w:p w14:paraId="7905BDDF">
      <w:pPr>
        <w:pStyle w:val="style0"/>
        <w:spacing w:before="0" w:after="280" w:lineRule="auto" w:line="336"/>
        <w:jc w:val="both"/>
        <w:rPr>
          <w:sz w:val="36"/>
          <w:szCs w:val="36"/>
        </w:rPr>
      </w:pPr>
      <w:r>
        <w:rPr>
          <w:rFonts w:ascii="Georgia" w:hAnsi="Georgia"/>
          <w:b w:val="false"/>
          <w:i w:val="false"/>
          <w:color w:val="2c3e50"/>
          <w:sz w:val="36"/>
          <w:szCs w:val="36"/>
        </w:rPr>
        <w:t xml:space="preserve">During my student teaching tenure at </w:t>
      </w:r>
      <w:r>
        <w:rPr>
          <w:rFonts w:hAnsi="Georgia"/>
          <w:b w:val="false"/>
          <w:i w:val="false"/>
          <w:color w:val="2c3e50"/>
          <w:sz w:val="36"/>
          <w:szCs w:val="36"/>
          <w:lang w:val="en-US"/>
        </w:rPr>
        <w:t xml:space="preserve">Valencia  Central Elementary School, Negros Oriental Philippines, </w:t>
      </w:r>
      <w:r>
        <w:rPr>
          <w:rFonts w:ascii="Georgia" w:hAnsi="Georgia"/>
          <w:b w:val="false"/>
          <w:i w:val="false"/>
          <w:color w:val="2c3e50"/>
          <w:sz w:val="36"/>
          <w:szCs w:val="36"/>
        </w:rPr>
        <w:t>I successfully planned and executed structured, daily kindergarten lessons tailored directly to the DepEd curriculum standards. This immersive experience refined my competencies in early literacy and numeracy, classroom management, and differentiated instruction. I implemented positive reinforcement strategies and clear daily routines to maintain a safe, focused, and stimulating environment for my young learners.</w:t>
      </w:r>
    </w:p>
    <w:p w14:paraId="D8C1C878">
      <w:pPr>
        <w:pStyle w:val="style0"/>
        <w:spacing w:before="0" w:after="280" w:lineRule="auto" w:line="336"/>
        <w:jc w:val="both"/>
        <w:rPr>
          <w:sz w:val="36"/>
          <w:szCs w:val="36"/>
        </w:rPr>
      </w:pPr>
      <w:r>
        <w:rPr>
          <w:rFonts w:ascii="Georgia" w:hAnsi="Georgia"/>
          <w:b w:val="false"/>
          <w:i w:val="false"/>
          <w:color w:val="2c3e50"/>
          <w:sz w:val="36"/>
          <w:szCs w:val="36"/>
        </w:rPr>
        <w:t>Beyond formal classroom boundaries, my service as a Sunday School Teacher and Youth Volunteer for the Little Children of the Philippines (LCP) Community Outreach has strengthened my capacity for values education and character building among local youth. This role sharpened my communication skills across multiple languages—including native Cebuano, fluent Filipino, and proficient English—enabling collaborative relationships with parents, colleagues, and diverse community stakeholders. Additionally, my administrative foundation as a former Barangay Administrative Assistant has equipped me with organizational accuracy and professional data encoding skills that will support my institutional reporting and classroom documentation requirements.</w:t>
      </w:r>
    </w:p>
    <w:p w14:paraId="41BA5403">
      <w:pPr>
        <w:pStyle w:val="style0"/>
        <w:spacing w:before="0" w:after="280" w:lineRule="auto" w:line="336"/>
        <w:jc w:val="both"/>
        <w:rPr>
          <w:sz w:val="36"/>
          <w:szCs w:val="36"/>
        </w:rPr>
      </w:pPr>
      <w:r>
        <w:rPr>
          <w:rFonts w:ascii="Georgia" w:hAnsi="Georgia"/>
          <w:b w:val="false"/>
          <w:i w:val="false"/>
          <w:color w:val="2c3e50"/>
          <w:sz w:val="36"/>
          <w:szCs w:val="36"/>
        </w:rPr>
        <w:t>I am genuinely motivated to translate foundational child development theories into active, engaging, and structured learning environments for your students. Thank you for considering my application. I welcome the opportunity to discuss how my qualifications, local teaching background, and dedication to early learner success align with the vision of your school.</w:t>
      </w:r>
    </w:p>
    <w:p w14:paraId="FCBAFC9E">
      <w:pPr>
        <w:pStyle w:val="style0"/>
        <w:spacing w:before="240" w:after="900"/>
        <w:rPr>
          <w:sz w:val="36"/>
          <w:szCs w:val="36"/>
        </w:rPr>
      </w:pPr>
      <w:r>
        <w:rPr>
          <w:rFonts w:ascii="Georgia" w:hAnsi="Georgia"/>
          <w:b w:val="false"/>
          <w:i w:val="false"/>
          <w:color w:val="2c3e50"/>
          <w:sz w:val="36"/>
          <w:szCs w:val="36"/>
        </w:rPr>
        <w:t>Sincerely,</w:t>
      </w:r>
    </w:p>
    <w:p w14:paraId="5ABF43BE">
      <w:pPr>
        <w:pStyle w:val="style0"/>
        <w:spacing w:before="0" w:after="0"/>
        <w:rPr>
          <w:sz w:val="36"/>
          <w:szCs w:val="36"/>
        </w:rPr>
      </w:pPr>
      <w:r>
        <w:rPr>
          <w:rFonts w:ascii="Georgia" w:hAnsi="Georgia"/>
          <w:b/>
          <w:i w:val="false"/>
          <w:color w:val="2c3e50"/>
          <w:sz w:val="36"/>
          <w:szCs w:val="36"/>
        </w:rPr>
        <w:t>Rosel G. Rota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e996855-2993-4b33-9dbf-8eda87b8511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b6e63a2-485a-4745-a73d-8d827920e9e8"/>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b2fc667e-3038-4fa2-a304-3e0b73f67bc9"/>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470507ce-330d-4c64-8ff3-6dda2672d5c1"/>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7aff56c7-eb78-4431-8fef-c62928e607a2"/>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e604807a-ed8b-4320-bba4-516a8d891320"/>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d98d898f-7e71-4af3-ad24-2db4eab085c7"/>
    <w:basedOn w:val="style65"/>
    <w:next w:val="style4108"/>
    <w:link w:val="style180"/>
    <w:uiPriority w:val="29"/>
    <w:rPr>
      <w:i/>
      <w:iCs/>
      <w:color w:val="000000"/>
    </w:rPr>
  </w:style>
  <w:style w:type="character" w:customStyle="1" w:styleId="style4109">
    <w:name w:val="Heading 4 Char_df27d1fb-22ea-4515-963b-4a8c365be3f9"/>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5e41b8c7-49f5-4319-8bbd-62fd7e5b5396"/>
    <w:basedOn w:val="style65"/>
    <w:next w:val="style4110"/>
    <w:link w:val="style5"/>
    <w:uiPriority w:val="9"/>
    <w:rPr>
      <w:rFonts w:ascii="Calibri" w:cs="宋体" w:eastAsia="ＭＳ ゴシック" w:hAnsi="Calibri"/>
      <w:color w:val="243f60"/>
    </w:rPr>
  </w:style>
  <w:style w:type="character" w:customStyle="1" w:styleId="style4111">
    <w:name w:val="Heading 6 Char_10de4269-3637-4f4f-ac22-0b855dc468d3"/>
    <w:basedOn w:val="style65"/>
    <w:next w:val="style4111"/>
    <w:link w:val="style6"/>
    <w:uiPriority w:val="9"/>
    <w:rPr>
      <w:rFonts w:ascii="Calibri" w:cs="宋体" w:eastAsia="ＭＳ ゴシック" w:hAnsi="Calibri"/>
      <w:i/>
      <w:iCs/>
      <w:color w:val="243f60"/>
    </w:rPr>
  </w:style>
  <w:style w:type="character" w:customStyle="1" w:styleId="style4112">
    <w:name w:val="Heading 7 Char_dd7c1893-d0d1-40ad-9dba-20d1b8c21d4a"/>
    <w:basedOn w:val="style65"/>
    <w:next w:val="style4112"/>
    <w:link w:val="style7"/>
    <w:uiPriority w:val="9"/>
    <w:rPr>
      <w:rFonts w:ascii="Calibri" w:cs="宋体" w:eastAsia="ＭＳ ゴシック" w:hAnsi="Calibri"/>
      <w:i/>
      <w:iCs/>
      <w:color w:val="404040"/>
    </w:rPr>
  </w:style>
  <w:style w:type="character" w:customStyle="1" w:styleId="style4113">
    <w:name w:val="Heading 8 Char_2cdbd3dc-7552-4f81-bc60-bcf36bd03942"/>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3ad71da7-11c6-47ff-9fff-6ee7ffdafb2c"/>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27d7deeb-4f57-4a21-b12c-51a823b55207"/>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315</Words>
  <Pages>1</Pages>
  <Characters>2040</Characters>
  <Application>WPS Office</Application>
  <DocSecurity>0</DocSecurity>
  <Paragraphs>12</Paragraphs>
  <ScaleCrop>false</ScaleCrop>
  <LinksUpToDate>false</LinksUpToDate>
  <CharactersWithSpaces>2352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2026-05-25T15:05:37Z</dcterms:created>
  <dc:creator>python-docx</dc:creator>
  <dc:description>generated by python-docx</dc:description>
  <lastModifiedBy>RMX3636</lastModifiedBy>
  <dcterms:modified xsi:type="dcterms:W3CDTF">2026-05-25T15:05:37Z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d80a5e5cdbf645f0a158dcb67bfe00a4_23</vt:lpwstr>
  </property>
</Properties>
</file>